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80" w:rsidRDefault="000216E5"/>
    <w:p w:rsidR="005322A7" w:rsidRPr="00E5173D" w:rsidRDefault="005322A7" w:rsidP="00244AD5">
      <w:pPr>
        <w:jc w:val="center"/>
        <w:rPr>
          <w:rFonts w:ascii="Algerian" w:hAnsi="Algerian"/>
          <w:b/>
          <w:sz w:val="40"/>
          <w:szCs w:val="40"/>
        </w:rPr>
      </w:pPr>
      <w:r w:rsidRPr="00E5173D">
        <w:rPr>
          <w:rFonts w:ascii="Cambria" w:hAnsi="Cambria" w:cs="Cambria"/>
          <w:b/>
          <w:sz w:val="40"/>
          <w:szCs w:val="40"/>
        </w:rPr>
        <w:t>ЛАДОШКИ</w:t>
      </w:r>
    </w:p>
    <w:p w:rsidR="005322A7" w:rsidRPr="00244AD5" w:rsidRDefault="005322A7" w:rsidP="00244AD5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Дети с самого раннего </w:t>
      </w:r>
      <w:proofErr w:type="gramStart"/>
      <w:r w:rsidRPr="00244AD5">
        <w:rPr>
          <w:rFonts w:ascii="Times New Roman" w:hAnsi="Times New Roman" w:cs="Times New Roman"/>
          <w:sz w:val="24"/>
          <w:szCs w:val="24"/>
        </w:rPr>
        <w:t>возраста  пытаются</w:t>
      </w:r>
      <w:proofErr w:type="gramEnd"/>
      <w:r w:rsidRPr="00244AD5">
        <w:rPr>
          <w:rFonts w:ascii="Times New Roman" w:hAnsi="Times New Roman" w:cs="Times New Roman"/>
          <w:sz w:val="24"/>
          <w:szCs w:val="24"/>
        </w:rPr>
        <w:t xml:space="preserve"> отразить свои впечатления об окружающем мире в своём изобразительном творчестве.</w:t>
      </w:r>
    </w:p>
    <w:p w:rsidR="005322A7" w:rsidRPr="00244AD5" w:rsidRDefault="005322A7" w:rsidP="005322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  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244AD5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244AD5">
        <w:rPr>
          <w:rFonts w:ascii="Times New Roman" w:hAnsi="Times New Roman" w:cs="Times New Roman"/>
          <w:sz w:val="24"/>
          <w:szCs w:val="24"/>
        </w:rPr>
        <w:t>). 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</w:t>
      </w:r>
      <w:proofErr w:type="gramStart"/>
      <w:r w:rsidRPr="00244AD5">
        <w:rPr>
          <w:rFonts w:ascii="Times New Roman" w:hAnsi="Times New Roman" w:cs="Times New Roman"/>
          <w:sz w:val="24"/>
          <w:szCs w:val="24"/>
        </w:rPr>
        <w:t>» ,можно</w:t>
      </w:r>
      <w:proofErr w:type="gramEnd"/>
      <w:r w:rsidRPr="00244AD5">
        <w:rPr>
          <w:rFonts w:ascii="Times New Roman" w:hAnsi="Times New Roman" w:cs="Times New Roman"/>
          <w:sz w:val="24"/>
          <w:szCs w:val="24"/>
        </w:rPr>
        <w:t xml:space="preserve">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5322A7" w:rsidRPr="00244AD5" w:rsidRDefault="005322A7" w:rsidP="005322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22A7" w:rsidRPr="00244AD5" w:rsidRDefault="005322A7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</w:t>
      </w:r>
    </w:p>
    <w:p w:rsidR="005322A7" w:rsidRPr="00244AD5" w:rsidRDefault="005322A7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 Способствует снятию детских страхов;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Развивает уверенность в своих силах;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Развивает пространственное мышление;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Учит детей свободно выражать свой замысел;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Побуждает детей к творческим поискам и решениям;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Учит детей работать с разнообразным материалом;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Развивает чувство композиции, </w:t>
      </w:r>
      <w:proofErr w:type="gramStart"/>
      <w:r w:rsidRPr="00244AD5">
        <w:rPr>
          <w:rFonts w:ascii="Times New Roman" w:hAnsi="Times New Roman" w:cs="Times New Roman"/>
          <w:sz w:val="24"/>
          <w:szCs w:val="24"/>
        </w:rPr>
        <w:t>ритма,  ко</w:t>
      </w:r>
      <w:r w:rsidR="00E5173D">
        <w:rPr>
          <w:rFonts w:ascii="Times New Roman" w:hAnsi="Times New Roman" w:cs="Times New Roman"/>
          <w:sz w:val="24"/>
          <w:szCs w:val="24"/>
        </w:rPr>
        <w:t>лорита</w:t>
      </w:r>
      <w:proofErr w:type="gramEnd"/>
      <w:r w:rsidR="00E517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5173D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E5173D">
        <w:rPr>
          <w:rFonts w:ascii="Times New Roman" w:hAnsi="Times New Roman" w:cs="Times New Roman"/>
          <w:sz w:val="24"/>
          <w:szCs w:val="24"/>
        </w:rPr>
        <w:t xml:space="preserve">; </w:t>
      </w:r>
      <w:r w:rsidRPr="00244AD5">
        <w:rPr>
          <w:rFonts w:ascii="Times New Roman" w:hAnsi="Times New Roman" w:cs="Times New Roman"/>
          <w:sz w:val="24"/>
          <w:szCs w:val="24"/>
        </w:rPr>
        <w:t>чувство фактурности и объёмности;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Развивает мелкую моторику рук;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Развивает творческие способности, воображение </w:t>
      </w:r>
      <w:proofErr w:type="gramStart"/>
      <w:r w:rsidRPr="00244AD5">
        <w:rPr>
          <w:rFonts w:ascii="Times New Roman" w:hAnsi="Times New Roman" w:cs="Times New Roman"/>
          <w:sz w:val="24"/>
          <w:szCs w:val="24"/>
        </w:rPr>
        <w:t>и  полёт</w:t>
      </w:r>
      <w:proofErr w:type="gramEnd"/>
      <w:r w:rsidRPr="00244AD5">
        <w:rPr>
          <w:rFonts w:ascii="Times New Roman" w:hAnsi="Times New Roman" w:cs="Times New Roman"/>
          <w:sz w:val="24"/>
          <w:szCs w:val="24"/>
        </w:rPr>
        <w:t xml:space="preserve"> фантазии.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Во время работы дети получают эстетическое удовольствие.</w:t>
      </w:r>
    </w:p>
    <w:p w:rsidR="00244AD5" w:rsidRP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Рисование ладошкой.</w:t>
      </w:r>
    </w:p>
    <w:p w:rsidR="00244AD5" w:rsidRDefault="00244AD5" w:rsidP="00E517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   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114DF3" w:rsidRPr="00244AD5" w:rsidRDefault="00114DF3" w:rsidP="00114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9E17A5" wp14:editId="27FDC6B2">
            <wp:extent cx="2971800" cy="4019550"/>
            <wp:effectExtent l="0" t="0" r="0" b="0"/>
            <wp:docPr id="1" name="Рисунок 1" descr="C:\Users\андрей\Desktop\фото работа\IMG_20171122_15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работа\IMG_20171122_154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4029075"/>
            <wp:effectExtent l="0" t="0" r="0" b="9525"/>
            <wp:docPr id="2" name="Рисунок 2" descr="C:\Users\андрей\Desktop\фото работа\IMG_20171122_15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работа\IMG_20171122_155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AD5" w:rsidRPr="00244AD5" w:rsidRDefault="00114DF3" w:rsidP="00114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0E054" wp14:editId="3DFAE316">
            <wp:extent cx="3914775" cy="4600575"/>
            <wp:effectExtent l="0" t="0" r="9525" b="9525"/>
            <wp:docPr id="4" name="Рисунок 4" descr="C:\Users\андрей\Desktop\фото работа\IMG_20171122_16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 работа\IMG_20171122_163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94" cy="46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A7" w:rsidRPr="00244AD5" w:rsidRDefault="005322A7" w:rsidP="005322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lastRenderedPageBreak/>
        <w:t>Мелкой моторики рук и тактильного восприятия;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Пространственной ориентировки на листе бумаги, глазомера и зрительного восприятия;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Внимания и усидчивости;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>Кроме того, в процессе этой деятельности у дошкольника формируются навыки контроля и самоконтроля.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  <w:r w:rsidRPr="00244AD5">
        <w:rPr>
          <w:rFonts w:ascii="Times New Roman" w:hAnsi="Times New Roman" w:cs="Times New Roman"/>
          <w:sz w:val="24"/>
          <w:szCs w:val="24"/>
        </w:rPr>
        <w:t xml:space="preserve">   Творческий процесс -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"В творчестве нет правильного пути, нет неправильного пути, есть только свой собственный путь"</w:t>
      </w:r>
    </w:p>
    <w:p w:rsidR="005322A7" w:rsidRPr="00244AD5" w:rsidRDefault="005322A7" w:rsidP="005322A7">
      <w:pPr>
        <w:rPr>
          <w:rFonts w:ascii="Times New Roman" w:hAnsi="Times New Roman" w:cs="Times New Roman"/>
          <w:sz w:val="24"/>
          <w:szCs w:val="24"/>
        </w:rPr>
      </w:pPr>
    </w:p>
    <w:sectPr w:rsidR="005322A7" w:rsidRPr="00244AD5" w:rsidSect="0011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7"/>
    <w:rsid w:val="000216E5"/>
    <w:rsid w:val="0007195F"/>
    <w:rsid w:val="00114DF3"/>
    <w:rsid w:val="00244AD5"/>
    <w:rsid w:val="00322CED"/>
    <w:rsid w:val="005322A7"/>
    <w:rsid w:val="00E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B704-46A1-434E-967B-E03377B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2017-12-10T11:44:00Z</dcterms:created>
  <dcterms:modified xsi:type="dcterms:W3CDTF">2017-12-16T19:07:00Z</dcterms:modified>
</cp:coreProperties>
</file>