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DC" w:rsidRPr="008A50D9" w:rsidRDefault="00D40CDC" w:rsidP="00D40CDC">
      <w:pPr>
        <w:jc w:val="center"/>
        <w:rPr>
          <w:rFonts w:ascii="Times New Roman" w:hAnsi="Times New Roman" w:cs="Times New Roman"/>
          <w:sz w:val="36"/>
          <w:szCs w:val="28"/>
        </w:rPr>
      </w:pPr>
      <w:r w:rsidRPr="008A50D9">
        <w:rPr>
          <w:rFonts w:ascii="Times New Roman" w:hAnsi="Times New Roman" w:cs="Times New Roman"/>
          <w:sz w:val="36"/>
          <w:szCs w:val="28"/>
        </w:rPr>
        <w:t>Консультация на тему:</w:t>
      </w:r>
    </w:p>
    <w:p w:rsidR="00D40CDC" w:rsidRDefault="00D40CDC" w:rsidP="00D40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</w:t>
      </w:r>
      <w:r w:rsidRPr="00CA7117">
        <w:rPr>
          <w:rFonts w:ascii="Times New Roman" w:hAnsi="Times New Roman" w:cs="Times New Roman"/>
          <w:sz w:val="36"/>
          <w:szCs w:val="28"/>
        </w:rPr>
        <w:t>Особенности методо</w:t>
      </w:r>
      <w:r>
        <w:rPr>
          <w:rFonts w:ascii="Times New Roman" w:hAnsi="Times New Roman" w:cs="Times New Roman"/>
          <w:sz w:val="36"/>
          <w:szCs w:val="28"/>
        </w:rPr>
        <w:t>в и приемов обучения аппликации в младшей группе»</w:t>
      </w:r>
    </w:p>
    <w:p w:rsidR="00D40CDC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Аппликация – это способ создания художественных изображений из различных фигур, вырезанных из какого-либо материала и наклеенных или нашитых на соответствующий фон.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0A42">
        <w:rPr>
          <w:rFonts w:ascii="Times New Roman" w:hAnsi="Times New Roman" w:cs="Times New Roman"/>
          <w:sz w:val="28"/>
          <w:szCs w:val="28"/>
        </w:rPr>
        <w:t>аппликации употребляются самые различные материалы: кожа, войлок, сукно, береста, мех, ткань, соломка, бумага.</w:t>
      </w:r>
      <w:proofErr w:type="gramEnd"/>
    </w:p>
    <w:p w:rsidR="00D40CDC" w:rsidRPr="00640A42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Аппликация является одним</w:t>
      </w:r>
      <w:r w:rsidRPr="00640A42">
        <w:rPr>
          <w:rFonts w:ascii="Times New Roman" w:hAnsi="Times New Roman" w:cs="Times New Roman"/>
          <w:sz w:val="28"/>
          <w:szCs w:val="28"/>
        </w:rPr>
        <w:t xml:space="preserve"> из любимых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640A42">
        <w:rPr>
          <w:rFonts w:ascii="Times New Roman" w:hAnsi="Times New Roman" w:cs="Times New Roman"/>
          <w:sz w:val="28"/>
          <w:szCs w:val="28"/>
        </w:rPr>
        <w:t xml:space="preserve"> видов изо</w:t>
      </w:r>
      <w:r>
        <w:rPr>
          <w:rFonts w:ascii="Times New Roman" w:hAnsi="Times New Roman" w:cs="Times New Roman"/>
          <w:sz w:val="28"/>
          <w:szCs w:val="28"/>
        </w:rPr>
        <w:t>бразительной деятельности. Их  радуе</w:t>
      </w:r>
      <w:r w:rsidRPr="00640A42">
        <w:rPr>
          <w:rFonts w:ascii="Times New Roman" w:hAnsi="Times New Roman" w:cs="Times New Roman"/>
          <w:sz w:val="28"/>
          <w:szCs w:val="28"/>
        </w:rPr>
        <w:t>т яркий цвет бумаги, удачное ритмическое расположение фигур</w:t>
      </w:r>
      <w:r>
        <w:rPr>
          <w:rFonts w:ascii="Times New Roman" w:hAnsi="Times New Roman" w:cs="Times New Roman"/>
          <w:sz w:val="28"/>
          <w:szCs w:val="28"/>
        </w:rPr>
        <w:t>; большой интерес вызывает</w:t>
      </w:r>
      <w:r w:rsidRPr="00640A42">
        <w:rPr>
          <w:rFonts w:ascii="Times New Roman" w:hAnsi="Times New Roman" w:cs="Times New Roman"/>
          <w:sz w:val="28"/>
          <w:szCs w:val="28"/>
        </w:rPr>
        <w:t xml:space="preserve"> техника вырезывания и наклеивания.</w:t>
      </w:r>
    </w:p>
    <w:p w:rsidR="00D40CDC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 w:rsidRPr="00640A42">
        <w:rPr>
          <w:rFonts w:ascii="Times New Roman" w:hAnsi="Times New Roman" w:cs="Times New Roman"/>
          <w:sz w:val="28"/>
          <w:szCs w:val="28"/>
        </w:rPr>
        <w:t xml:space="preserve">      Специфика аппликации дает детям возможность активнее усваивать знание о цвете, строении предметов, их величине, плоскостной форме и композиции. В аппликации есть возможность передвигать вырезанные элементы, сравнивать, накладывая одни на другие. Это позволяет быстрее усваивать композиционные знания и умения, что важно не только для создания сюжетных и декоративных аппликаций, но и для рисования.</w:t>
      </w:r>
    </w:p>
    <w:p w:rsidR="00D40CDC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0A42">
        <w:rPr>
          <w:rFonts w:ascii="Times New Roman" w:hAnsi="Times New Roman" w:cs="Times New Roman"/>
          <w:sz w:val="28"/>
          <w:szCs w:val="28"/>
        </w:rPr>
        <w:t xml:space="preserve">Занятия аппликацией начинаются со второй младшей группы. Учитывая особенности детей данного возраста (недостаточно развиты мелкие мышцы рук, слабая координация движений, слабый зрительный </w:t>
      </w:r>
      <w:proofErr w:type="gramStart"/>
      <w:r w:rsidRPr="00640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0A42">
        <w:rPr>
          <w:rFonts w:ascii="Times New Roman" w:hAnsi="Times New Roman" w:cs="Times New Roman"/>
          <w:sz w:val="28"/>
          <w:szCs w:val="28"/>
        </w:rPr>
        <w:t xml:space="preserve"> своими действиями), специфику выполнения аппликационных работ, им не дают ножницы: все фигуры или их части дети получают в готовом виде.</w:t>
      </w:r>
    </w:p>
    <w:p w:rsidR="00D40CDC" w:rsidRPr="00EB161F" w:rsidRDefault="00D40CDC" w:rsidP="00D40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71AA">
        <w:rPr>
          <w:rFonts w:ascii="Times New Roman" w:hAnsi="Times New Roman" w:cs="Times New Roman"/>
          <w:sz w:val="28"/>
          <w:szCs w:val="28"/>
        </w:rPr>
        <w:t xml:space="preserve"> При определении методов обучения следует выделить два основных направления работы воспитателя: подготовку к предстоящему занятию и обучение на занятиях. В процессе подготовки необходимо использовать информационно-рецептивный (ознакомление с предметами, которые предстоит изобразить) и репродуктивный метод, когда дети упражняются в различении формы, цвета предметов. При подготовке к занятию важно развивать восприятие детей, обучать их умению видеть предмет, совершать осязательный и зрительный анализ. </w:t>
      </w:r>
      <w:r w:rsidRPr="00AB02AA">
        <w:rPr>
          <w:rFonts w:ascii="Times New Roman" w:hAnsi="Times New Roman" w:cs="Times New Roman"/>
          <w:sz w:val="28"/>
          <w:szCs w:val="28"/>
        </w:rPr>
        <w:t xml:space="preserve">Поэтому особую роль воспитатель отводит процессу обследования предмета, когда дети знакомятся с теми его качествами, которые важны при аппликационном изображении.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61F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матривание предмета на занятиях аппликацией используе</w:t>
      </w:r>
      <w:r w:rsidRPr="00EB16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для оживления представлений </w:t>
      </w:r>
      <w:r w:rsidRPr="00EB161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школьников об особенностях предмета.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</w:t>
      </w:r>
      <w:r w:rsidRPr="00EB161F">
        <w:rPr>
          <w:rFonts w:ascii="Times New Roman" w:hAnsi="Times New Roman" w:cs="Times New Roman"/>
          <w:sz w:val="28"/>
          <w:szCs w:val="28"/>
        </w:rPr>
        <w:t xml:space="preserve">изображение в аппликации связано с большой </w:t>
      </w:r>
      <w:r>
        <w:rPr>
          <w:rFonts w:ascii="Times New Roman" w:hAnsi="Times New Roman" w:cs="Times New Roman"/>
          <w:sz w:val="28"/>
          <w:szCs w:val="28"/>
        </w:rPr>
        <w:t xml:space="preserve">обобщенностью форм, </w:t>
      </w:r>
      <w:r w:rsidRPr="00EB161F">
        <w:rPr>
          <w:rFonts w:ascii="Times New Roman" w:hAnsi="Times New Roman" w:cs="Times New Roman"/>
          <w:sz w:val="28"/>
          <w:szCs w:val="28"/>
        </w:rPr>
        <w:t>рассматривание натуры следует сопровождать показом образцов,</w:t>
      </w:r>
    </w:p>
    <w:p w:rsidR="00D40CDC" w:rsidRPr="00EB161F" w:rsidRDefault="00D40CDC" w:rsidP="00D40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1F">
        <w:rPr>
          <w:rFonts w:ascii="Times New Roman" w:hAnsi="Times New Roman" w:cs="Times New Roman"/>
          <w:sz w:val="28"/>
          <w:szCs w:val="28"/>
        </w:rPr>
        <w:t>выполненных воспитателем, особенно на первых занятиях. Эти обобщенные</w:t>
      </w:r>
    </w:p>
    <w:p w:rsidR="00D40CDC" w:rsidRPr="00EB161F" w:rsidRDefault="00D40CDC" w:rsidP="00D40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1F">
        <w:rPr>
          <w:rFonts w:ascii="Times New Roman" w:hAnsi="Times New Roman" w:cs="Times New Roman"/>
          <w:sz w:val="28"/>
          <w:szCs w:val="28"/>
        </w:rPr>
        <w:t>формы предмета и их сходство с геометрическими</w:t>
      </w:r>
      <w:r>
        <w:rPr>
          <w:rFonts w:ascii="Times New Roman" w:hAnsi="Times New Roman" w:cs="Times New Roman"/>
          <w:sz w:val="28"/>
          <w:szCs w:val="28"/>
        </w:rPr>
        <w:t xml:space="preserve"> фигурами  детям трудно выделить </w:t>
      </w:r>
      <w:r w:rsidRPr="00EB161F">
        <w:rPr>
          <w:rFonts w:ascii="Times New Roman" w:hAnsi="Times New Roman" w:cs="Times New Roman"/>
          <w:sz w:val="28"/>
          <w:szCs w:val="28"/>
        </w:rPr>
        <w:t>при рассматривании, так как они заслоне</w:t>
      </w:r>
      <w:r>
        <w:rPr>
          <w:rFonts w:ascii="Times New Roman" w:hAnsi="Times New Roman" w:cs="Times New Roman"/>
          <w:sz w:val="28"/>
          <w:szCs w:val="28"/>
        </w:rPr>
        <w:t xml:space="preserve">ны рядом деталей. В образце эта </w:t>
      </w:r>
      <w:r w:rsidRPr="00EB161F">
        <w:rPr>
          <w:rFonts w:ascii="Times New Roman" w:hAnsi="Times New Roman" w:cs="Times New Roman"/>
          <w:sz w:val="28"/>
          <w:szCs w:val="28"/>
        </w:rPr>
        <w:t>форма четко обозначена, а детали могут быть опущены.</w:t>
      </w:r>
    </w:p>
    <w:p w:rsidR="00D40CDC" w:rsidRPr="00EB161F" w:rsidRDefault="00D40CDC" w:rsidP="00D40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1F">
        <w:rPr>
          <w:rFonts w:ascii="Times New Roman" w:hAnsi="Times New Roman" w:cs="Times New Roman"/>
          <w:sz w:val="28"/>
          <w:szCs w:val="28"/>
        </w:rPr>
        <w:t>В процессе показа образца в младшей группе воспитатель отчетливо</w:t>
      </w:r>
    </w:p>
    <w:p w:rsidR="00D40CDC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F">
        <w:rPr>
          <w:rFonts w:ascii="Times New Roman" w:hAnsi="Times New Roman" w:cs="Times New Roman"/>
          <w:sz w:val="28"/>
          <w:szCs w:val="28"/>
        </w:rPr>
        <w:t xml:space="preserve">называет </w:t>
      </w:r>
      <w:r>
        <w:rPr>
          <w:rFonts w:ascii="Times New Roman" w:hAnsi="Times New Roman" w:cs="Times New Roman"/>
          <w:sz w:val="28"/>
          <w:szCs w:val="28"/>
        </w:rPr>
        <w:t xml:space="preserve">форму, её цвет, размер и </w:t>
      </w:r>
      <w:r w:rsidRPr="00EB161F">
        <w:rPr>
          <w:rFonts w:ascii="Times New Roman" w:hAnsi="Times New Roman" w:cs="Times New Roman"/>
          <w:sz w:val="28"/>
          <w:szCs w:val="28"/>
        </w:rPr>
        <w:t xml:space="preserve">если необходимо, </w:t>
      </w:r>
      <w:r>
        <w:rPr>
          <w:rFonts w:ascii="Times New Roman" w:hAnsi="Times New Roman" w:cs="Times New Roman"/>
          <w:sz w:val="28"/>
          <w:szCs w:val="28"/>
        </w:rPr>
        <w:t xml:space="preserve">обводит пальцем, подчеркивая ее. </w:t>
      </w:r>
      <w:r w:rsidRPr="00A757D9">
        <w:rPr>
          <w:rFonts w:ascii="Times New Roman" w:hAnsi="Times New Roman" w:cs="Times New Roman"/>
          <w:sz w:val="28"/>
          <w:szCs w:val="28"/>
        </w:rPr>
        <w:t>Предметная аппликация вначале носит простой характер. Дети учатся наклеивать предметные изображения на основе кругов, квадратов: шарики кат</w:t>
      </w:r>
      <w:r>
        <w:rPr>
          <w:rFonts w:ascii="Times New Roman" w:hAnsi="Times New Roman" w:cs="Times New Roman"/>
          <w:sz w:val="28"/>
          <w:szCs w:val="28"/>
        </w:rPr>
        <w:t>ятся по дорожке</w:t>
      </w:r>
      <w:r w:rsidRPr="00A757D9">
        <w:rPr>
          <w:rFonts w:ascii="Times New Roman" w:hAnsi="Times New Roman" w:cs="Times New Roman"/>
          <w:sz w:val="28"/>
          <w:szCs w:val="28"/>
        </w:rPr>
        <w:t xml:space="preserve">, бусы, воздушные шары, разноцветные флажки, платочки на веревочке. </w:t>
      </w:r>
      <w:proofErr w:type="gramStart"/>
      <w:r w:rsidRPr="00A757D9">
        <w:rPr>
          <w:rFonts w:ascii="Times New Roman" w:hAnsi="Times New Roman" w:cs="Times New Roman"/>
          <w:sz w:val="28"/>
          <w:szCs w:val="28"/>
        </w:rPr>
        <w:t>Затем темы усложняются: грибок, мяч (из двух половинок), погремушка, снеговик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191">
        <w:rPr>
          <w:rFonts w:ascii="Times New Roman" w:hAnsi="Times New Roman" w:cs="Times New Roman"/>
          <w:sz w:val="28"/>
          <w:szCs w:val="28"/>
        </w:rPr>
        <w:t xml:space="preserve"> </w:t>
      </w:r>
      <w:r w:rsidRPr="00A757D9">
        <w:rPr>
          <w:rFonts w:ascii="Times New Roman" w:hAnsi="Times New Roman" w:cs="Times New Roman"/>
          <w:sz w:val="28"/>
          <w:szCs w:val="28"/>
        </w:rPr>
        <w:t>неваляшка,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7D9">
        <w:rPr>
          <w:rFonts w:ascii="Times New Roman" w:hAnsi="Times New Roman" w:cs="Times New Roman"/>
          <w:sz w:val="28"/>
          <w:szCs w:val="28"/>
        </w:rPr>
        <w:t>светофор, башенка, домик, цыпленок, конура</w:t>
      </w:r>
      <w:r>
        <w:rPr>
          <w:rFonts w:ascii="Times New Roman" w:hAnsi="Times New Roman" w:cs="Times New Roman"/>
          <w:sz w:val="28"/>
          <w:szCs w:val="28"/>
        </w:rPr>
        <w:t xml:space="preserve"> и другое.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10191">
        <w:rPr>
          <w:rFonts w:ascii="Times New Roman" w:hAnsi="Times New Roman" w:cs="Times New Roman"/>
          <w:sz w:val="28"/>
          <w:szCs w:val="28"/>
        </w:rPr>
        <w:t>Несложные декоративные аппликации выполняются на полосе, четырехугольнике, круге, которые детям представляют ка</w:t>
      </w:r>
      <w:r>
        <w:rPr>
          <w:rFonts w:ascii="Times New Roman" w:hAnsi="Times New Roman" w:cs="Times New Roman"/>
          <w:sz w:val="28"/>
          <w:szCs w:val="28"/>
        </w:rPr>
        <w:t xml:space="preserve">к предметы, требующие украшения – полоса </w:t>
      </w:r>
      <w:r w:rsidRPr="00B10191">
        <w:rPr>
          <w:rFonts w:ascii="Times New Roman" w:hAnsi="Times New Roman" w:cs="Times New Roman"/>
          <w:sz w:val="28"/>
          <w:szCs w:val="28"/>
        </w:rPr>
        <w:t xml:space="preserve">может быть кукольным шарфиком,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191">
        <w:rPr>
          <w:rFonts w:ascii="Times New Roman" w:hAnsi="Times New Roman" w:cs="Times New Roman"/>
          <w:sz w:val="28"/>
          <w:szCs w:val="28"/>
        </w:rPr>
        <w:t>закладкой для книг, ковровой дорожкой, веночком, пояском; четырехугольник — это коврик для куклы, нарядный платочек, скатерть; круг — красивая тарелочка, салфетка, клумба с цветами.</w:t>
      </w:r>
      <w:proofErr w:type="gramEnd"/>
      <w:r w:rsidRPr="00B10191">
        <w:rPr>
          <w:rFonts w:ascii="Times New Roman" w:hAnsi="Times New Roman" w:cs="Times New Roman"/>
          <w:sz w:val="28"/>
          <w:szCs w:val="28"/>
        </w:rPr>
        <w:t xml:space="preserve"> Иногда для украшения узорами можно давать простые, силуэтные изображения: чашка, бабочка, ведерко и т.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CDC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 занятия </w:t>
      </w:r>
      <w:r w:rsidRPr="00B10191">
        <w:rPr>
          <w:rFonts w:ascii="Times New Roman" w:hAnsi="Times New Roman" w:cs="Times New Roman"/>
          <w:sz w:val="28"/>
          <w:szCs w:val="28"/>
        </w:rPr>
        <w:t>можно рассматривать с детьми также иллюстрации, картинки. Особенно хороши те изображения, где форма предельно обобщена, приближена к силуэту. При этом следует направлять внимание детей на то, что требуе</w:t>
      </w:r>
      <w:r>
        <w:rPr>
          <w:rFonts w:ascii="Times New Roman" w:hAnsi="Times New Roman" w:cs="Times New Roman"/>
          <w:sz w:val="28"/>
          <w:szCs w:val="28"/>
        </w:rPr>
        <w:t xml:space="preserve">тся в процессе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B10191">
        <w:rPr>
          <w:rFonts w:ascii="Times New Roman" w:hAnsi="Times New Roman" w:cs="Times New Roman"/>
          <w:sz w:val="28"/>
          <w:szCs w:val="28"/>
        </w:rPr>
        <w:t>рассматривая на картинке гриб, обяз</w:t>
      </w:r>
      <w:r>
        <w:rPr>
          <w:rFonts w:ascii="Times New Roman" w:hAnsi="Times New Roman" w:cs="Times New Roman"/>
          <w:sz w:val="28"/>
          <w:szCs w:val="28"/>
        </w:rPr>
        <w:t>ательно уточнить, из чего состоит гриб – ножка,</w:t>
      </w:r>
      <w:r w:rsidRPr="00B10191">
        <w:rPr>
          <w:rFonts w:ascii="Times New Roman" w:hAnsi="Times New Roman" w:cs="Times New Roman"/>
          <w:sz w:val="28"/>
          <w:szCs w:val="28"/>
        </w:rPr>
        <w:t xml:space="preserve"> шляпка; но</w:t>
      </w:r>
      <w:r>
        <w:rPr>
          <w:rFonts w:ascii="Times New Roman" w:hAnsi="Times New Roman" w:cs="Times New Roman"/>
          <w:sz w:val="28"/>
          <w:szCs w:val="28"/>
        </w:rPr>
        <w:t>жка находится внизу, а шляпка – вверху.</w:t>
      </w:r>
      <w:proofErr w:type="gramEnd"/>
      <w:r w:rsidRPr="00B10191">
        <w:rPr>
          <w:rFonts w:ascii="Times New Roman" w:hAnsi="Times New Roman" w:cs="Times New Roman"/>
          <w:sz w:val="28"/>
          <w:szCs w:val="28"/>
        </w:rPr>
        <w:t xml:space="preserve"> Особое внимание педагог уделяет дидактическим играм на знакомство с формой, величиной, цветом предмета.</w:t>
      </w:r>
    </w:p>
    <w:p w:rsidR="00D40CDC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2F45">
        <w:rPr>
          <w:rFonts w:ascii="Times New Roman" w:hAnsi="Times New Roman" w:cs="Times New Roman"/>
          <w:sz w:val="28"/>
          <w:szCs w:val="28"/>
        </w:rPr>
        <w:t>Важный моме</w:t>
      </w:r>
      <w:r>
        <w:rPr>
          <w:rFonts w:ascii="Times New Roman" w:hAnsi="Times New Roman" w:cs="Times New Roman"/>
          <w:sz w:val="28"/>
          <w:szCs w:val="28"/>
        </w:rPr>
        <w:t xml:space="preserve">нт в обучении детей на занятии – показ </w:t>
      </w:r>
      <w:r w:rsidRPr="00BF2F45">
        <w:rPr>
          <w:rFonts w:ascii="Times New Roman" w:hAnsi="Times New Roman" w:cs="Times New Roman"/>
          <w:sz w:val="28"/>
          <w:szCs w:val="28"/>
        </w:rPr>
        <w:t xml:space="preserve">способов выкладывания и наклеивания. Процесс выкладывания педагог демонстрирует на </w:t>
      </w:r>
      <w:proofErr w:type="spellStart"/>
      <w:r w:rsidRPr="00BF2F45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F2F45">
        <w:rPr>
          <w:rFonts w:ascii="Times New Roman" w:hAnsi="Times New Roman" w:cs="Times New Roman"/>
          <w:sz w:val="28"/>
          <w:szCs w:val="28"/>
        </w:rPr>
        <w:t>, мольберте или доске, чтобы всем было видно хорошо. Элементы аппликации, слегка смазанные клеем в середине с обратной стороны, педагог раскладывает на вертикальной поверхности, не прибегая ни к кнопкам, ни к пластилину. Кроме того, элементы можно перемещать в случае необходимости.</w:t>
      </w:r>
    </w:p>
    <w:p w:rsidR="00D40CDC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2F45">
        <w:rPr>
          <w:rFonts w:ascii="Times New Roman" w:hAnsi="Times New Roman" w:cs="Times New Roman"/>
          <w:sz w:val="28"/>
          <w:szCs w:val="28"/>
        </w:rPr>
        <w:t xml:space="preserve">Процесс наклеивания — это несколько последовательных этапов, которые дети должны освоить: правильно держать кисть в правой руке и </w:t>
      </w:r>
      <w:r w:rsidRPr="00BF2F45">
        <w:rPr>
          <w:rFonts w:ascii="Times New Roman" w:hAnsi="Times New Roman" w:cs="Times New Roman"/>
          <w:sz w:val="28"/>
          <w:szCs w:val="28"/>
        </w:rPr>
        <w:lastRenderedPageBreak/>
        <w:t xml:space="preserve">брать достаточное количество клея; каждый элемент класть на клеенку вверх </w:t>
      </w:r>
      <w:r>
        <w:rPr>
          <w:rFonts w:ascii="Times New Roman" w:hAnsi="Times New Roman" w:cs="Times New Roman"/>
          <w:sz w:val="28"/>
          <w:szCs w:val="28"/>
        </w:rPr>
        <w:t>светлой (</w:t>
      </w:r>
      <w:r w:rsidRPr="00BF2F4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F45">
        <w:rPr>
          <w:rFonts w:ascii="Times New Roman" w:hAnsi="Times New Roman" w:cs="Times New Roman"/>
          <w:sz w:val="28"/>
          <w:szCs w:val="28"/>
        </w:rPr>
        <w:t>цветной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2F45">
        <w:rPr>
          <w:rFonts w:ascii="Times New Roman" w:hAnsi="Times New Roman" w:cs="Times New Roman"/>
          <w:sz w:val="28"/>
          <w:szCs w:val="28"/>
        </w:rPr>
        <w:t xml:space="preserve"> стороной; хорошо смазывать клеем всю поверхность, класть кисть на подставку; осторожно перевернув смазанный элемент, прикреплять его на определенное </w:t>
      </w:r>
      <w:proofErr w:type="gramStart"/>
      <w:r w:rsidRPr="00BF2F45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BF2F45">
        <w:rPr>
          <w:rFonts w:ascii="Times New Roman" w:hAnsi="Times New Roman" w:cs="Times New Roman"/>
          <w:sz w:val="28"/>
          <w:szCs w:val="28"/>
        </w:rPr>
        <w:t xml:space="preserve"> клеем вниз, прикрыв сверху са</w:t>
      </w:r>
      <w:r>
        <w:rPr>
          <w:rFonts w:ascii="Times New Roman" w:hAnsi="Times New Roman" w:cs="Times New Roman"/>
          <w:sz w:val="28"/>
          <w:szCs w:val="28"/>
        </w:rPr>
        <w:t xml:space="preserve">лфеткой; прижимать ладонью,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BF2F45">
        <w:rPr>
          <w:rFonts w:ascii="Times New Roman" w:hAnsi="Times New Roman" w:cs="Times New Roman"/>
          <w:sz w:val="28"/>
          <w:szCs w:val="28"/>
        </w:rPr>
        <w:t>макнув</w:t>
      </w:r>
      <w:proofErr w:type="spellEnd"/>
      <w:r w:rsidRPr="00BF2F45">
        <w:rPr>
          <w:rFonts w:ascii="Times New Roman" w:hAnsi="Times New Roman" w:cs="Times New Roman"/>
          <w:sz w:val="28"/>
          <w:szCs w:val="28"/>
        </w:rPr>
        <w:t xml:space="preserve"> лишний клей. На первых занятиях, когда дети осваивают последовательные этапы наклеивания, приемы работы педагог демонстрирует на вертикальной поверхности так, чтобы в</w:t>
      </w:r>
      <w:r>
        <w:rPr>
          <w:rFonts w:ascii="Times New Roman" w:hAnsi="Times New Roman" w:cs="Times New Roman"/>
          <w:sz w:val="28"/>
          <w:szCs w:val="28"/>
        </w:rPr>
        <w:t xml:space="preserve">се его действия были видны.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Клеё</w:t>
      </w:r>
      <w:r w:rsidRPr="00BF2F45">
        <w:rPr>
          <w:rFonts w:ascii="Times New Roman" w:hAnsi="Times New Roman" w:cs="Times New Roman"/>
          <w:sz w:val="28"/>
          <w:szCs w:val="28"/>
        </w:rPr>
        <w:t>ночку</w:t>
      </w:r>
      <w:proofErr w:type="spellEnd"/>
      <w:r w:rsidRPr="00BF2F45">
        <w:rPr>
          <w:rFonts w:ascii="Times New Roman" w:hAnsi="Times New Roman" w:cs="Times New Roman"/>
          <w:sz w:val="28"/>
          <w:szCs w:val="28"/>
        </w:rPr>
        <w:t xml:space="preserve"> для намазывания лучше всего прикрепить справа от листа бумаги и показывать все действия по порядку, сопровождая их четкими словесными пояснениями.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90E">
        <w:rPr>
          <w:rFonts w:ascii="Times New Roman" w:hAnsi="Times New Roman" w:cs="Times New Roman"/>
          <w:sz w:val="28"/>
          <w:szCs w:val="28"/>
        </w:rPr>
        <w:t>Показ воспитателем приемов работы нео</w:t>
      </w:r>
      <w:r>
        <w:rPr>
          <w:rFonts w:ascii="Times New Roman" w:hAnsi="Times New Roman" w:cs="Times New Roman"/>
          <w:sz w:val="28"/>
          <w:szCs w:val="28"/>
        </w:rPr>
        <w:t xml:space="preserve">бходим для выработки правильных </w:t>
      </w:r>
      <w:r w:rsidRPr="003C190E">
        <w:rPr>
          <w:rFonts w:ascii="Times New Roman" w:hAnsi="Times New Roman" w:cs="Times New Roman"/>
          <w:sz w:val="28"/>
          <w:szCs w:val="28"/>
        </w:rPr>
        <w:t xml:space="preserve">умений у детей. Причем показ </w:t>
      </w:r>
      <w:r>
        <w:rPr>
          <w:rFonts w:ascii="Times New Roman" w:hAnsi="Times New Roman" w:cs="Times New Roman"/>
          <w:sz w:val="28"/>
          <w:szCs w:val="28"/>
        </w:rPr>
        <w:t xml:space="preserve">приемов дается до тех пор, </w:t>
      </w:r>
      <w:r w:rsidRPr="003C190E">
        <w:rPr>
          <w:rFonts w:ascii="Times New Roman" w:hAnsi="Times New Roman" w:cs="Times New Roman"/>
          <w:sz w:val="28"/>
          <w:szCs w:val="28"/>
        </w:rPr>
        <w:t>пока воспитатель не убедится, что малыш</w:t>
      </w:r>
      <w:r>
        <w:rPr>
          <w:rFonts w:ascii="Times New Roman" w:hAnsi="Times New Roman" w:cs="Times New Roman"/>
          <w:sz w:val="28"/>
          <w:szCs w:val="28"/>
        </w:rPr>
        <w:t xml:space="preserve">и овладели ими и самостоятельно могут применять в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показывая</w:t>
      </w:r>
      <w:r w:rsidRPr="003C190E">
        <w:rPr>
          <w:rFonts w:ascii="Times New Roman" w:hAnsi="Times New Roman" w:cs="Times New Roman"/>
          <w:sz w:val="28"/>
          <w:szCs w:val="28"/>
        </w:rPr>
        <w:t xml:space="preserve"> последоват</w:t>
      </w:r>
      <w:r>
        <w:rPr>
          <w:rFonts w:ascii="Times New Roman" w:hAnsi="Times New Roman" w:cs="Times New Roman"/>
          <w:sz w:val="28"/>
          <w:szCs w:val="28"/>
        </w:rPr>
        <w:t>ельность выполнения аппликации</w:t>
      </w:r>
      <w:r w:rsidRPr="003C1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объясняет: </w:t>
      </w:r>
      <w:r w:rsidRPr="003C190E">
        <w:rPr>
          <w:rFonts w:ascii="Times New Roman" w:hAnsi="Times New Roman" w:cs="Times New Roman"/>
          <w:sz w:val="28"/>
          <w:szCs w:val="28"/>
        </w:rPr>
        <w:t>какую форму он берет, как кладет ее</w:t>
      </w:r>
      <w:r>
        <w:rPr>
          <w:rFonts w:ascii="Times New Roman" w:hAnsi="Times New Roman" w:cs="Times New Roman"/>
          <w:sz w:val="28"/>
          <w:szCs w:val="28"/>
        </w:rPr>
        <w:t xml:space="preserve"> на бумагу, на каком </w:t>
      </w:r>
      <w:r w:rsidRPr="003C190E">
        <w:rPr>
          <w:rFonts w:ascii="Times New Roman" w:hAnsi="Times New Roman" w:cs="Times New Roman"/>
          <w:sz w:val="28"/>
          <w:szCs w:val="28"/>
        </w:rPr>
        <w:t>расстоянии от нее следует положить другую форму, и т. д. Посл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C190E">
        <w:rPr>
          <w:rFonts w:ascii="Times New Roman" w:hAnsi="Times New Roman" w:cs="Times New Roman"/>
          <w:sz w:val="28"/>
          <w:szCs w:val="28"/>
        </w:rPr>
        <w:t>раскладывания он показывает и объясняет</w:t>
      </w:r>
      <w:r>
        <w:rPr>
          <w:rFonts w:ascii="Times New Roman" w:hAnsi="Times New Roman" w:cs="Times New Roman"/>
          <w:sz w:val="28"/>
          <w:szCs w:val="28"/>
        </w:rPr>
        <w:t xml:space="preserve"> процесс наклеивания, если дети </w:t>
      </w:r>
      <w:r w:rsidRPr="003C190E">
        <w:rPr>
          <w:rFonts w:ascii="Times New Roman" w:hAnsi="Times New Roman" w:cs="Times New Roman"/>
          <w:sz w:val="28"/>
          <w:szCs w:val="28"/>
        </w:rPr>
        <w:t>еще не освоили его. Каждое свое де</w:t>
      </w:r>
      <w:r>
        <w:rPr>
          <w:rFonts w:ascii="Times New Roman" w:hAnsi="Times New Roman" w:cs="Times New Roman"/>
          <w:sz w:val="28"/>
          <w:szCs w:val="28"/>
        </w:rPr>
        <w:t xml:space="preserve">йствие воспитатель сопровождает </w:t>
      </w:r>
      <w:r w:rsidRPr="003C190E">
        <w:rPr>
          <w:rFonts w:ascii="Times New Roman" w:hAnsi="Times New Roman" w:cs="Times New Roman"/>
          <w:sz w:val="28"/>
          <w:szCs w:val="28"/>
        </w:rPr>
        <w:t>объяснением.</w:t>
      </w:r>
    </w:p>
    <w:p w:rsidR="00D40CDC" w:rsidRPr="00BF2F45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2F45">
        <w:rPr>
          <w:rFonts w:ascii="Times New Roman" w:hAnsi="Times New Roman" w:cs="Times New Roman"/>
          <w:sz w:val="28"/>
          <w:szCs w:val="28"/>
        </w:rPr>
        <w:t>На последующих занятиях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2F45">
        <w:rPr>
          <w:rFonts w:ascii="Times New Roman" w:hAnsi="Times New Roman" w:cs="Times New Roman"/>
          <w:sz w:val="28"/>
          <w:szCs w:val="28"/>
        </w:rPr>
        <w:t xml:space="preserve"> вместо воспитателя показ приемов наклеивания может демонстрировать у мольберта кто-то из детей: это повышает интерес к этапам работы и к качеству ее выполнения, способствует активному освоению приемов. В тех случаях, когда большинство детей освоили приемы наклеивания, целесообразно опускать наглядный показ, заменив его словесным напоминанием или, что еще лучше, вопросами.</w:t>
      </w:r>
    </w:p>
    <w:p w:rsidR="00D40CDC" w:rsidRPr="00BF2F45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BF2F45">
        <w:rPr>
          <w:rFonts w:ascii="Times New Roman" w:hAnsi="Times New Roman" w:cs="Times New Roman"/>
          <w:sz w:val="28"/>
          <w:szCs w:val="28"/>
        </w:rPr>
        <w:t xml:space="preserve"> младшей группе педагог не забывает и об игровых приемах: ведь дети эмоционально реагируют на появление новых игрушек, охотно участвуют в предложенной игровой ситуации. Это повышает интерес к занятию, стимулирует активность.</w:t>
      </w:r>
    </w:p>
    <w:p w:rsidR="00D40CDC" w:rsidRPr="00BF2F45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 w:rsidRPr="00BF2F45">
        <w:rPr>
          <w:rFonts w:ascii="Times New Roman" w:hAnsi="Times New Roman" w:cs="Times New Roman"/>
          <w:sz w:val="28"/>
          <w:szCs w:val="28"/>
        </w:rPr>
        <w:t xml:space="preserve">      В процессе выполнения детьми аппликаций педагог использует самые различные формы индивидуального обучения: одному ребенку показывает, как составить изображение, другому напоминает, третьего спрашивает о порядке наклеивания. Работая с одним ребенком, воспитатель видит всю группу, знает, как и в каком темпе работают дети, кому нужна помощь.</w:t>
      </w:r>
    </w:p>
    <w:p w:rsidR="00D40CDC" w:rsidRPr="00BF2F45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2F45">
        <w:rPr>
          <w:rFonts w:ascii="Times New Roman" w:hAnsi="Times New Roman" w:cs="Times New Roman"/>
          <w:sz w:val="28"/>
          <w:szCs w:val="28"/>
        </w:rPr>
        <w:t xml:space="preserve">Детские работы обязательно выставляют для обозрения. Во время анализа педагог старается вызвать у детей положительные эмоции: хвалит всех, предлагает полюбоваться аппликациями. Это особенно важно на первых </w:t>
      </w:r>
      <w:r w:rsidRPr="00BF2F45">
        <w:rPr>
          <w:rFonts w:ascii="Times New Roman" w:hAnsi="Times New Roman" w:cs="Times New Roman"/>
          <w:sz w:val="28"/>
          <w:szCs w:val="28"/>
        </w:rPr>
        <w:lastRenderedPageBreak/>
        <w:t>занятиях, когда создается интерес к новому виду изобразительной деятельности. Постепенно внимание детей направляется на изобразительные стороны работ, на красивое цветовое решение, на выразительность аппликаций. Например, дети рассматривают аппликационных неваляшек и отмечают, что среди них есть веселые, красивые, есть сердитые игрушки и сломанные.</w:t>
      </w:r>
    </w:p>
    <w:p w:rsidR="00D40CDC" w:rsidRDefault="00D40CDC" w:rsidP="00D40CDC">
      <w:pPr>
        <w:jc w:val="both"/>
        <w:rPr>
          <w:rFonts w:ascii="Times New Roman" w:hAnsi="Times New Roman" w:cs="Times New Roman"/>
          <w:sz w:val="28"/>
          <w:szCs w:val="28"/>
        </w:rPr>
      </w:pPr>
      <w:r w:rsidRPr="00BF2F45">
        <w:rPr>
          <w:rFonts w:ascii="Times New Roman" w:hAnsi="Times New Roman" w:cs="Times New Roman"/>
          <w:sz w:val="28"/>
          <w:szCs w:val="28"/>
        </w:rPr>
        <w:t xml:space="preserve">      Во второй половине года следует обращать внимание детей на ошибки, учить видеть их: например, неправильное чередование элементов по величине или по цвету. Необходимо также учить детей характеризовать качество наклеивания: чистая работа, аккуратная. Постепенно к анализу работ воспитатель привлекает самих детей, ставя вопросы так, чтобы в ответах звучало понимание: что сегодня усвоили, что нового узнали, чему научились, как можно избежать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CDC" w:rsidRDefault="00D40CDC" w:rsidP="00D40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EED" w:rsidRDefault="00D42EED">
      <w:bookmarkStart w:id="0" w:name="_GoBack"/>
      <w:bookmarkEnd w:id="0"/>
    </w:p>
    <w:sectPr w:rsidR="00D4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DC"/>
    <w:rsid w:val="00D40CDC"/>
    <w:rsid w:val="00D4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2023-01-28T17:03:00Z</dcterms:created>
  <dcterms:modified xsi:type="dcterms:W3CDTF">2023-01-28T17:05:00Z</dcterms:modified>
</cp:coreProperties>
</file>