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81" w:rsidRP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jc w:val="center"/>
        <w:rPr>
          <w:rFonts w:ascii="Arial" w:hAnsi="Arial" w:cs="Arial"/>
          <w:color w:val="000000"/>
          <w:sz w:val="48"/>
          <w:szCs w:val="48"/>
        </w:rPr>
      </w:pPr>
      <w:r w:rsidRPr="00F20E81">
        <w:rPr>
          <w:b/>
          <w:bCs/>
          <w:color w:val="002060"/>
          <w:sz w:val="48"/>
          <w:szCs w:val="48"/>
        </w:rPr>
        <w:t xml:space="preserve"> </w:t>
      </w:r>
      <w:r w:rsidRPr="00F20E81">
        <w:rPr>
          <w:b/>
          <w:bCs/>
          <w:color w:val="002060"/>
          <w:sz w:val="48"/>
          <w:szCs w:val="48"/>
        </w:rPr>
        <w:t>«Воспитание толерантности у детей дошкольного возраста»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толерантности – длительный и сложный процесс, начинающийся в дошкольные годы и протекающий в течение всей жизни. Этот процесс идет под воздействием множества факторов, и решающим среди них является семья и образование, в частности дошкольное образование. Поэтому образование как главный общественный институт, созданный для формирования и социализации личности, передачи новым поколениям накопленного опыта, знаний, ценностей и норм, должно быть готово работать не только с самим ребенком, но и с его семьей, с его ближайшим окружением.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 так строить педагогический процесс, чтобы дети увидели все разнообразие существующего мира, стали принимать его многогранность и не боялись быть отличными от других.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Именно в дошкольном возрасте у ребенка ярко проявляется эмоциональная отзывчивость, открытость, доверчивость и отсутствие этнических стереотипов, что позволяет ему вступать в свободное общение с людьми разных национальностей.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Воспитание у детей таких важных и в то же время сложных качеств как толерантность, гражданственность, доброжелательность, по отношению к людям не зависимо от их расовой и национальной принадлежности</w:t>
      </w:r>
      <w:r>
        <w:rPr>
          <w:color w:val="000000"/>
        </w:rPr>
        <w:t> – одна из наиболее сложных и дискуссионных проблем в отечественной дошкольной педагогике. Формирование любви к родине, начал гражданственности и толерантности тесно взаимосвязано. Приобщая детей к культуре своего народа и национальностей, проживающих рядом, педагоги формируют у них представление о себе и других как о личности, при этом своеобразие национального лишь подчеркивает значимость общественного.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«толерантность» в разных языках имеет различные смысловые оттенки. </w:t>
      </w:r>
      <w:r>
        <w:rPr>
          <w:b/>
          <w:bCs/>
          <w:color w:val="002060"/>
        </w:rPr>
        <w:t>В педагогике и психологии толерантность</w:t>
      </w:r>
      <w:r>
        <w:rPr>
          <w:color w:val="000000"/>
        </w:rPr>
        <w:t> – это приобщение детей и молодежи к искусству жить в мире непохожих людей и идей.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В этике понятие «толерантность» отождествляют с понятием «терпимость»</w:t>
      </w:r>
      <w:r>
        <w:rPr>
          <w:color w:val="000000"/>
        </w:rPr>
        <w:t> - моральное качество, характеризующее отношение к интересам, убеждениям, верованиям, привычкам и поведению других людей. Выражается, как стремление достичь взаимного понимания и согласования разнородных интересов без применения давления, преимущественно методом разъяснения и убеждения. Является формой уважения к другому человеку, признания за ним права на собственные убеждения, на то, чтобы быть иным, чем я.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Толерантность в сфере межнационального общения</w:t>
      </w:r>
      <w:r>
        <w:rPr>
          <w:color w:val="000000"/>
        </w:rPr>
        <w:t> - это признание ценности «другого», отличного от своего, ценности разности, право на плюрализм взглядов. Условием утверждения этого принципа в реальной жизни становится межкультурное и межэтническое взаимодействие. </w:t>
      </w:r>
      <w:r>
        <w:rPr>
          <w:b/>
          <w:bCs/>
          <w:color w:val="002060"/>
        </w:rPr>
        <w:t>Этническая толерантность</w:t>
      </w:r>
      <w:r>
        <w:rPr>
          <w:color w:val="000000"/>
        </w:rPr>
        <w:t xml:space="preserve"> – акт нравственного самоопределения этносов в окружающей среде и к самим себе, к своей этнической </w:t>
      </w:r>
      <w:r>
        <w:rPr>
          <w:color w:val="000000"/>
        </w:rPr>
        <w:lastRenderedPageBreak/>
        <w:t xml:space="preserve">идентичности. При встрече с представителем другой культуры у человека появляется, как правило, несколько типов реакций: неприятие; защита идеи собственного культурного превосходства; признание </w:t>
      </w:r>
      <w:proofErr w:type="spellStart"/>
      <w:r>
        <w:rPr>
          <w:color w:val="000000"/>
        </w:rPr>
        <w:t>инокультурных</w:t>
      </w:r>
      <w:proofErr w:type="spellEnd"/>
      <w:r>
        <w:rPr>
          <w:color w:val="000000"/>
        </w:rPr>
        <w:t xml:space="preserve"> ценностей, норм и форм поведения; наконец, адаптация к новой культуре. Первая реакция сугубо негативная, но возможна интеграция человека в иную культуру. Отсюда задача - помочь принять непривычное, снять возможные отрицательные эмоции, смягчить процесс адаптации к новым ценностям. Лишь в этом случае незнакомая культура будет принята и усвоена. Такое усвоение может происходить через личностный опыт, приобщение к нравственным ценностям, особенностям этнического мировоззрения, мировому искусству и литературе.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Воспитание в духе толерантности следует начинать с первых лет жизни</w:t>
      </w:r>
      <w:r>
        <w:rPr>
          <w:color w:val="000000"/>
        </w:rPr>
        <w:t>, и ведущая роль в этом должна принадлежать педагогам. Именно им необходимо реализовывать программы, связанные с воспитанием детей дошкольного возраста в духе толерантности. Воспитатель должен знать, как регулировать отношения дошкольников, возникающие взаимоотношении их с «другими» детьми, отличающимися от них. Основным достоинством воспитания на наш взгляд нужно считать не столько создание условий для овладения родным языком и приобщение ребенка к культуре своего народа, сколько формирование таких нравственных ценностей, как уважение к иной культуре и ее носителям, взаимопонимание, терпимость, открытость и дружелюбие.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Большую помощь в работе по ознакомлению детей с зарубежными странами могут оказать родители: подобрать иллюстрации, открытки, привлекать детей к просмотру </w:t>
      </w:r>
      <w:proofErr w:type="gramStart"/>
      <w:r>
        <w:rPr>
          <w:color w:val="000000"/>
        </w:rPr>
        <w:t>телепередач</w:t>
      </w:r>
      <w:proofErr w:type="gramEnd"/>
      <w:r>
        <w:rPr>
          <w:color w:val="000000"/>
        </w:rPr>
        <w:t xml:space="preserve"> рассказывающих о жизни, труде, культуре, традициях и обычаях народов зарубежных стран. Воспитатель помогает подобрать родителям литературу для чтения. Если родители поддерживают начинания педагогического коллектива, то толерантное воспитание ребенка успешно продолжится и в семье. Только совместные усилия ДОУ и семьи позволят закрепить у ребенка доброжелательное отношение к народам разных стран, воспитать его добрым, отзывчивым человеком, т. е. сформировать толерантность.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2060"/>
        </w:rPr>
        <w:t>Этно</w:t>
      </w:r>
      <w:proofErr w:type="spellEnd"/>
      <w:r>
        <w:rPr>
          <w:b/>
          <w:bCs/>
          <w:color w:val="002060"/>
        </w:rPr>
        <w:t xml:space="preserve"> - педагогические средства формирования толерантности</w:t>
      </w:r>
      <w:r>
        <w:rPr>
          <w:color w:val="002060"/>
        </w:rPr>
        <w:t>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Интернациональное патриотическое и толерантное воспитание детей осуществляется с помощью различных средств: общение, использование художественных произведений и изобразительного искусства, национальных кукол, танцев, песен и т. д.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Рассмотрим одно из важнейших средств толерантного воспитания – традиции.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Традиции - это своеобразный способ накопления социального опыта людей, а также условие развития человеческой культуры. Традиции не переходят автоматически от одного поколения к другому, их необходимо поддерживать, соотносить с действительностью, только тогда они превращаются в эффективное средство формирования личности.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Широко и разнообразно практическое </w:t>
      </w:r>
      <w:r>
        <w:rPr>
          <w:b/>
          <w:bCs/>
          <w:color w:val="002060"/>
        </w:rPr>
        <w:t>значение ритуалов и обрядов</w:t>
      </w:r>
      <w:r>
        <w:rPr>
          <w:color w:val="002060"/>
        </w:rPr>
        <w:t>.</w:t>
      </w:r>
      <w:r>
        <w:rPr>
          <w:color w:val="000000"/>
        </w:rPr>
        <w:t> Они регулируют эмоциональное состояние людей, формируют и поддерживают чувство единения на уровне этноса, общины, семьи, позволяют отдельному индивиду осознать свою этническую принадлежность, сохраняют вековые ценностные ориентации и т. д.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известной степени традиции влияют на развитие общества, поскольку оказывают психологическое воздействие, играют определенную роль в развитии национальных отношений.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Привитие детям прогрессивных, позитивных традиций не только своей, но и другой национальности непременно скажется на восприятии родной культуры, осознанного отношения к своим истокам.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 xml:space="preserve">Важным средством воспитания </w:t>
      </w:r>
      <w:proofErr w:type="spellStart"/>
      <w:r>
        <w:rPr>
          <w:b/>
          <w:bCs/>
          <w:color w:val="002060"/>
        </w:rPr>
        <w:t>этно</w:t>
      </w:r>
      <w:proofErr w:type="spellEnd"/>
      <w:r>
        <w:rPr>
          <w:b/>
          <w:bCs/>
          <w:color w:val="002060"/>
        </w:rPr>
        <w:t xml:space="preserve"> - толерантности является общение.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Ребенок испытывает потребность в общении с людьми. В общении с окружающими у детей складываются определенные отношения. В педагогике и психологии признается важность общения ребенка с окружающими людьми, но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установлено, что общение ребенка с детьми своего возраста важнее, чем общение с взрослыми. Ребенок, лишенный детского окружения, не может развиваться нормально.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Общение детей разных национальностей оказывает благотворное влияние на их развитие</w:t>
      </w:r>
      <w:r>
        <w:rPr>
          <w:b/>
          <w:bCs/>
          <w:color w:val="000000"/>
        </w:rPr>
        <w:t>.</w:t>
      </w:r>
      <w:r>
        <w:rPr>
          <w:color w:val="000000"/>
        </w:rPr>
        <w:t> Дети получают знания о быте, искусстве, культуре другого народа. Систематическое непосредственное общение сказывается на формировании многих сторон личности. Живое общение с людьми разных национальностей воспитывает у детей доброжелательность, дает возможность практически выразить свою симпатию к представителям другой национальности – сверстникам и взрослым, и сохранить такое отношение ко всем народам.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Огромная роль детской художественной литературы</w:t>
      </w:r>
      <w:r>
        <w:rPr>
          <w:color w:val="000000"/>
        </w:rPr>
        <w:t> в познании ребенком окружающего мира, обогащении его представлений о добре и зле, пробуждении и развитии социальных чувств, углублении жизненного опыта, формировании начатков мировоззрения и первоначальных основ социальной активности. произведения поэтов и писателей разных народов, несомненно, оказали положительное влияние на формирование личности ребенка. Благодаря им дети уже двухлетнего возраста приобщаются к многонациональной литературе.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сегодня нужна специальная хрестоматия, которая более основательно, полней знакомила бы с художественной многонациональной литературой, лучшими произведениями, подобранными через призму тех нравственных общечеловеческих ценностей, которые с одной стороны, вызывают симпатию, интерес и уважение к людям различных национальностей, а с другой – закладывают основу человеческой духовности. Подбирать литературу необходимо по таким направлениям как: познавательные рассказы о странах; рассказы о труде и быте людей других национальностей; рассказы, знакомящие детей с национальной культурой народов; рассказы о жизни детей разных национальностей.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Важно, чтобы и в домашнем чтении не было стихийности, случайности. В помощь семье в уголках детского сада необходимо вывешивать список литературы, рекомендуемой для чтения, который время от времени пополняется новыми произведениями.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Итак, формирование уважения к народам нашей и других стран начинается с воспитания интереса и симпатии к сверстникам разных национальностей.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lastRenderedPageBreak/>
        <w:t>Национальная кукла является игрушкой, способствующей воспитанию толерантных чувств.</w:t>
      </w:r>
      <w:r>
        <w:rPr>
          <w:color w:val="000000"/>
        </w:rPr>
        <w:t> Ее ценность заключается в том, что с ее помощью можно в доступной форме ознакомить детей с бытом народов, природными особенностями национальных республик, пробудить в детских сердцах искреннюю дружбу и любовь к людям всех национальностей. Естественно, что к национальной кукле предъявляются высокие требования: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ее облике должны быть представлены черты, свойственные представителям определенной национальности;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выражение лица, одежда и другие особенности куклы должны вызывать симпатию.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2060"/>
        </w:rPr>
        <w:t>Воспитание симпатии, дружеского отношения к другим народам происходит в процессе подвижных игр, с использование национальных атрибутов</w:t>
      </w:r>
      <w:r>
        <w:rPr>
          <w:b/>
          <w:bCs/>
          <w:color w:val="000000"/>
        </w:rPr>
        <w:t>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своих играх дети отражают все, что их волнует в окружающей, общественной жизни. Игра больше, чем какой-либо другой вид деятельности, дает возможность насыщать ее социальным содержанием, поэтому она и является важным средством воспитания.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Воспитательное воздействие игры зависит от ее содержания, она может стать средством воспитания дружеских чувств к людям других национальностей лишь в том случае, когда она является средством познания, когда дети овладевают знаниями о национальностях, одновременно проявляя положительное отношение к их представителям.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Нельзя не согласиться с утверждениями Д. Б.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>, который считал, что систематическое обогащение детей знаниями о людях разных национальностей, воспитание к ним соответствующего отношения делают игру сферой «реальных социальных отношений»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играх особое внимание нужно обращать на детские взаимоотношения: проявление дружеского расположения, умение проявить внимание, заботу, умение считаться с интересами товарищей.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игре дети охотно берут на себя и выполняют роль людей иных национальностей. Игра делает общение интереснее, помогает дойти до ума и сердца каждого ребенка, вызвать творческий интерес.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Большое влияние на толерантное воспитание детей оказывают произведения искусства, в частности изобразительного: картины, иллюстрации.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Рассматривание иллюстраций, отражающих содержание о людях различных национальностей, развивают мышление, речь ребенка, обостряется внимание и наблюдательность, расширяется круг интересов, пробуждает творческую активность. Выразительная иллюстрация помогает понять поступки героев, вызывает интерес у детей, стремление познать другие культуры.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</w:rPr>
        <w:t>Большую роль в формирование толерантности у детей дошкольного возраста оказывают пословицы и поговорки</w:t>
      </w:r>
      <w:r>
        <w:rPr>
          <w:b/>
          <w:bCs/>
          <w:i/>
          <w:iCs/>
          <w:color w:val="000000"/>
        </w:rPr>
        <w:t>. </w:t>
      </w:r>
      <w:r>
        <w:rPr>
          <w:color w:val="000000"/>
        </w:rPr>
        <w:t>Несмотря на их краткость, в них четко прослеживаются довольно полные рекомендации к поведению в кругу «чужих».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Постоянное обращение к русскому фольклору делает речь детей богаче, образнее. Через знакомство с фольклором дети видят разнообразие существующего мира, принимают его многогранность и не боятся быть отличными от других. </w:t>
      </w:r>
      <w:r>
        <w:rPr>
          <w:b/>
          <w:bCs/>
          <w:color w:val="002060"/>
        </w:rPr>
        <w:t>Эффективным средством являются сказки,</w:t>
      </w:r>
      <w:r>
        <w:rPr>
          <w:color w:val="000000"/>
        </w:rPr>
        <w:t xml:space="preserve"> которые знакомят детей не только с фольклором, но и дают представления о добре и зле, в какой-то </w:t>
      </w:r>
      <w:proofErr w:type="gramStart"/>
      <w:r>
        <w:rPr>
          <w:color w:val="000000"/>
        </w:rPr>
        <w:t>степени</w:t>
      </w:r>
      <w:proofErr w:type="gramEnd"/>
      <w:r>
        <w:rPr>
          <w:color w:val="000000"/>
        </w:rPr>
        <w:t xml:space="preserve"> соотносимые мировоззрением этносов.</w:t>
      </w:r>
    </w:p>
    <w:p w:rsidR="00F20E81" w:rsidRDefault="00F20E81" w:rsidP="00F20E81">
      <w:pPr>
        <w:pStyle w:val="a3"/>
        <w:shd w:val="clear" w:color="auto" w:fill="FFFFFF"/>
        <w:spacing w:before="0" w:beforeAutospacing="0" w:after="15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Можно быть уверенным, что через знакомство с фольклором разных национальностей, через познание внутреннего мира различных народов будет происходить постепенное сближение, основанное на терпимости</w:t>
      </w:r>
      <w:r>
        <w:rPr>
          <w:color w:val="002060"/>
        </w:rPr>
        <w:t>. И </w:t>
      </w:r>
      <w:r>
        <w:rPr>
          <w:b/>
          <w:bCs/>
          <w:color w:val="002060"/>
        </w:rPr>
        <w:t xml:space="preserve">очень важно, </w:t>
      </w:r>
      <w:proofErr w:type="gramStart"/>
      <w:r>
        <w:rPr>
          <w:b/>
          <w:bCs/>
          <w:color w:val="002060"/>
        </w:rPr>
        <w:t>что бы</w:t>
      </w:r>
      <w:proofErr w:type="gramEnd"/>
      <w:r>
        <w:rPr>
          <w:b/>
          <w:bCs/>
          <w:color w:val="002060"/>
        </w:rPr>
        <w:t xml:space="preserve"> дети почувствовали, что дружеский настрой к другому народу, партнерские отношения делают собственный мир богаче, а жизнь полнее и интереснее.</w:t>
      </w:r>
    </w:p>
    <w:p w:rsidR="006E0A62" w:rsidRDefault="006E0A62"/>
    <w:sectPr w:rsidR="006E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81"/>
    <w:rsid w:val="006E0A62"/>
    <w:rsid w:val="00F2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8C89"/>
  <w15:chartTrackingRefBased/>
  <w15:docId w15:val="{2389176B-DE6F-44A3-83DE-A458275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1769</Words>
  <Characters>10084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2017-12-16T20:03:00Z</dcterms:created>
  <dcterms:modified xsi:type="dcterms:W3CDTF">2017-12-16T20:08:00Z</dcterms:modified>
</cp:coreProperties>
</file>